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46486">
      <w:pPr>
        <w:spacing w:after="0" w:line="264" w:lineRule="auto"/>
        <w:ind w:left="120"/>
        <w:jc w:val="center"/>
        <w:rPr>
          <w:rFonts w:ascii="Times New Roman" w:hAnsi="Times New Roman" w:eastAsia="Calibri" w:cs="Times New Roman"/>
          <w:b/>
          <w:color w:val="000000"/>
          <w:sz w:val="28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val="ru-RU"/>
        </w:rPr>
        <w:t>Аннотация к рабочей программе по предмету</w:t>
      </w:r>
    </w:p>
    <w:p w14:paraId="23251232">
      <w:pPr>
        <w:spacing w:after="0" w:line="264" w:lineRule="auto"/>
        <w:ind w:left="120"/>
        <w:jc w:val="center"/>
        <w:rPr>
          <w:rFonts w:ascii="Calibri" w:hAnsi="Calibri" w:eastAsia="Calibri" w:cs="Times New Roman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val="ru-RU"/>
        </w:rPr>
        <w:t>«Основы безопасности и защиты Родины. Базовый уровень»</w:t>
      </w:r>
    </w:p>
    <w:p w14:paraId="0351D5D8">
      <w:pPr>
        <w:spacing w:after="0" w:line="264" w:lineRule="auto"/>
        <w:ind w:left="120"/>
        <w:jc w:val="both"/>
        <w:rPr>
          <w:rFonts w:ascii="Calibri" w:hAnsi="Calibri" w:eastAsia="Calibri" w:cs="Times New Roman"/>
          <w:lang w:val="ru-RU"/>
        </w:rPr>
      </w:pPr>
    </w:p>
    <w:p w14:paraId="517E840F">
      <w:pPr>
        <w:spacing w:after="0" w:line="264" w:lineRule="auto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Рабочая программа по учебному предмету «Основы безопасности и защиты Родины» (предметная область «Основы безопасности и защиты Родины») </w:t>
      </w:r>
      <w:r>
        <w:rPr>
          <w:rFonts w:hint="default"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10-11 классы, </w:t>
      </w:r>
      <w:bookmarkStart w:id="0" w:name="_GoBack"/>
      <w:bookmarkEnd w:id="0"/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и защиты Родины » и предусматривает непосредственное применение при реализации ОП СОО. </w:t>
      </w:r>
    </w:p>
    <w:p w14:paraId="390E2340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Содержание программы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F9C6AA3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  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21106C4B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    Программа ОБЗР обеспечивает:</w:t>
      </w:r>
    </w:p>
    <w:p w14:paraId="09FFDF63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23D3F82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3073ACE5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04032292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398C359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4918CC3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1 "Безопасное и устойчивое развитие личности, общества, государства";</w:t>
      </w:r>
    </w:p>
    <w:p w14:paraId="2E78BB68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2 "Основы военной подготовки";</w:t>
      </w:r>
    </w:p>
    <w:p w14:paraId="2273B772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3 "Культура безопасности жизнедеятельности в современном обществе";</w:t>
      </w:r>
    </w:p>
    <w:p w14:paraId="0A460927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4 "Безопасность в быту";</w:t>
      </w:r>
    </w:p>
    <w:p w14:paraId="0DA6382E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5 "Безопасность на транспорте";</w:t>
      </w:r>
    </w:p>
    <w:p w14:paraId="7C5E403E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6 "Безопасность в общественных местах";</w:t>
      </w:r>
    </w:p>
    <w:p w14:paraId="137C8DD5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7 "Безопасность в природной среде";</w:t>
      </w:r>
    </w:p>
    <w:p w14:paraId="48FFAE04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8 "Основы медицинских знаний. Оказание первой помощи";</w:t>
      </w:r>
    </w:p>
    <w:p w14:paraId="1241CC84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9 "Безопасность в социуме";</w:t>
      </w:r>
    </w:p>
    <w:p w14:paraId="649DD6AD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10 "Безопасность в информационном пространстве";</w:t>
      </w:r>
    </w:p>
    <w:p w14:paraId="71122491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модуль N 11 "Основы противодействия экстремизму и терроризму".</w:t>
      </w:r>
    </w:p>
    <w:p w14:paraId="0C1E1F0B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её избегать, при необходимости безопасно действовать".</w:t>
      </w:r>
    </w:p>
    <w:p w14:paraId="009C573F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7683BE96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pacing w:val="-2"/>
          <w:sz w:val="28"/>
          <w:lang w:val="ru-RU"/>
        </w:rPr>
        <w:t xml:space="preserve">ОБЩАЯ ХАРАКТЕРИСТИКА УЧЕБНОГО ПРЕДМЕТА «ОСНОВЫ БЕЗОПАСНОСТИ И ЗАЩИТЫ РОДИНЫ» </w:t>
      </w:r>
    </w:p>
    <w:p w14:paraId="79B44D21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</w:p>
    <w:p w14:paraId="0ED482FB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C3A4C21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 г. N 400, Национальными целями развития Российской Федерации на период до 2030 года, утвержденными Указом Президента Российской Федерации от 21 июля 2020 г. N 474, 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 г. N 1642.</w:t>
      </w:r>
    </w:p>
    <w:p w14:paraId="09D8A977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332C8A4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на уровне среднего общего образования.</w:t>
      </w:r>
    </w:p>
    <w:p w14:paraId="64E0F9DA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0B8AD88A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pacing w:val="-2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0C8B5A8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74A3326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CC71FDA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F3A1CEF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3078985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8CFC3E7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pacing w:val="-2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28F735B1">
      <w:pPr>
        <w:spacing w:after="0" w:line="264" w:lineRule="auto"/>
        <w:ind w:firstLine="600"/>
        <w:jc w:val="both"/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pacing w:val="-2"/>
          <w:sz w:val="28"/>
          <w:lang w:val="ru-RU"/>
        </w:rPr>
        <w:t xml:space="preserve">   Всего на изучение учебного предмета ОБЖ на уровне среднего общего образования отводится 67 часов: 10 класс – 34 часа, 11 класс – 33 часа..</w:t>
      </w:r>
    </w:p>
    <w:p w14:paraId="6E3699E2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727D4"/>
    <w:multiLevelType w:val="multilevel"/>
    <w:tmpl w:val="0CA727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BF3337"/>
    <w:multiLevelType w:val="multilevel"/>
    <w:tmpl w:val="68BF33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F"/>
    <w:rsid w:val="00461E7C"/>
    <w:rsid w:val="004A54DF"/>
    <w:rsid w:val="00571900"/>
    <w:rsid w:val="00DD42B3"/>
    <w:rsid w:val="7A0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1308</Words>
  <Characters>7460</Characters>
  <Lines>62</Lines>
  <Paragraphs>17</Paragraphs>
  <TotalTime>17</TotalTime>
  <ScaleCrop>false</ScaleCrop>
  <LinksUpToDate>false</LinksUpToDate>
  <CharactersWithSpaces>8751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Бенца Е.В.</dc:creator>
  <cp:lastModifiedBy>Елена</cp:lastModifiedBy>
  <cp:revision>1</cp:revision>
  <dcterms:created xsi:type="dcterms:W3CDTF">2024-06-04T08:03:00Z</dcterms:created>
  <dcterms:modified xsi:type="dcterms:W3CDTF">2024-09-20T09:12:27Z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90CD0DB61F5F46E784779FF66EF30302_12</vt:lpwstr>
  </property>
</Properties>
</file>